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17" w:rsidRDefault="00814917" w:rsidP="00814917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14917" w:rsidRDefault="00814917" w:rsidP="0081491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14917" w:rsidRDefault="00814917" w:rsidP="0081491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14917" w:rsidRDefault="00814917" w:rsidP="0081491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14917" w:rsidRDefault="00814917" w:rsidP="00814917">
      <w:pPr>
        <w:suppressAutoHyphens w:val="0"/>
        <w:jc w:val="center"/>
        <w:rPr>
          <w:sz w:val="28"/>
          <w:szCs w:val="28"/>
          <w:lang w:eastAsia="ru-RU"/>
        </w:rPr>
      </w:pPr>
    </w:p>
    <w:p w:rsidR="00814917" w:rsidRDefault="00814917" w:rsidP="0081491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 марта 2022 года                    г. Санкт-Петербург                                      № 22/3</w:t>
      </w:r>
    </w:p>
    <w:p w:rsidR="00814917" w:rsidRDefault="00814917" w:rsidP="00814917">
      <w:pPr>
        <w:suppressAutoHyphens w:val="0"/>
        <w:jc w:val="center"/>
        <w:rPr>
          <w:sz w:val="28"/>
          <w:szCs w:val="28"/>
          <w:lang w:eastAsia="ru-RU"/>
        </w:rPr>
      </w:pPr>
    </w:p>
    <w:p w:rsidR="00814917" w:rsidRDefault="00814917" w:rsidP="0081491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признании утратившим силу решения муниципального совета муниципального образования </w:t>
      </w:r>
    </w:p>
    <w:p w:rsidR="00814917" w:rsidRDefault="00814917" w:rsidP="00814917">
      <w:pPr>
        <w:suppressAutoHyphens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814917" w:rsidRDefault="00814917" w:rsidP="00814917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 xml:space="preserve">Руководствуясь </w:t>
      </w:r>
      <w:hyperlink r:id="rId6" w:history="1">
        <w:r w:rsidRPr="0081491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п. 3 ст. 79</w:t>
        </w:r>
      </w:hyperlink>
      <w:r w:rsidRPr="008149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Федерального закона от 06.10.2003 № 131-ФЗ        «Об общих принципах организации местного самоуправления в Российской Федерации», Законом Санкт-Петербурга от 23.09.2009 № 420-79                                           «Об организации местного самоуправления в Санкт-Петербурге»</w:t>
      </w:r>
      <w:r>
        <w:rPr>
          <w:rFonts w:eastAsia="Calibri"/>
          <w:bCs/>
          <w:sz w:val="28"/>
          <w:szCs w:val="28"/>
        </w:rPr>
        <w:t>,</w:t>
      </w:r>
      <w:r>
        <w:rPr>
          <w:sz w:val="28"/>
          <w:szCs w:val="28"/>
        </w:rPr>
        <w:t xml:space="preserve">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814917" w:rsidRDefault="00814917" w:rsidP="008149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14917" w:rsidRDefault="00814917" w:rsidP="0081491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14917" w:rsidRDefault="00814917" w:rsidP="0081491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/>
          <w:color w:val="000000"/>
          <w:kern w:val="3"/>
          <w:sz w:val="28"/>
          <w:szCs w:val="28"/>
          <w:lang w:eastAsia="zh-CN" w:bidi="hi-IN"/>
        </w:rPr>
        <w:t>Решение муниципального совета</w:t>
      </w:r>
      <w:r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Парнас </w:t>
      </w:r>
      <w:r w:rsidR="0069527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eastAsia="ru-RU"/>
        </w:rPr>
        <w:t>от 18 мая 2012 года № 5/1 «</w:t>
      </w:r>
      <w:r>
        <w:rPr>
          <w:bCs/>
          <w:sz w:val="28"/>
          <w:szCs w:val="28"/>
        </w:rPr>
        <w:t>Об утверждении Положения «О звании «</w:t>
      </w:r>
      <w:proofErr w:type="spellStart"/>
      <w:r>
        <w:rPr>
          <w:bCs/>
          <w:sz w:val="28"/>
          <w:szCs w:val="28"/>
        </w:rPr>
        <w:t>Почетный</w:t>
      </w:r>
      <w:proofErr w:type="spellEnd"/>
      <w:r>
        <w:rPr>
          <w:bCs/>
          <w:sz w:val="28"/>
          <w:szCs w:val="28"/>
        </w:rPr>
        <w:t xml:space="preserve"> житель внутригородского муниципального образования Санкт-Петербурга муниципального округа Парнас</w:t>
      </w:r>
      <w:r>
        <w:rPr>
          <w:sz w:val="28"/>
          <w:szCs w:val="28"/>
        </w:rPr>
        <w:t xml:space="preserve">» </w:t>
      </w:r>
      <w:r>
        <w:rPr>
          <w:rFonts w:eastAsia="SimSun"/>
          <w:color w:val="000000"/>
          <w:kern w:val="3"/>
          <w:sz w:val="28"/>
          <w:szCs w:val="28"/>
          <w:lang w:eastAsia="zh-CN" w:bidi="hi-IN"/>
        </w:rPr>
        <w:t>признать утратившим силу.</w:t>
      </w:r>
    </w:p>
    <w:p w:rsidR="00814917" w:rsidRDefault="00814917" w:rsidP="0081491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 xml:space="preserve">2. 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814917" w:rsidRDefault="00814917" w:rsidP="0081491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14917" w:rsidRDefault="00814917" w:rsidP="0081491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814917" w:rsidRDefault="00814917" w:rsidP="00814917">
      <w:pPr>
        <w:jc w:val="both"/>
        <w:rPr>
          <w:color w:val="000000" w:themeColor="text1"/>
          <w:sz w:val="28"/>
          <w:szCs w:val="28"/>
        </w:rPr>
      </w:pPr>
    </w:p>
    <w:p w:rsidR="00814917" w:rsidRDefault="00814917" w:rsidP="00814917">
      <w:pPr>
        <w:jc w:val="both"/>
        <w:rPr>
          <w:color w:val="000000" w:themeColor="text1"/>
          <w:sz w:val="28"/>
          <w:szCs w:val="28"/>
        </w:rPr>
      </w:pPr>
    </w:p>
    <w:p w:rsidR="00814917" w:rsidRPr="00BB4651" w:rsidRDefault="00814917" w:rsidP="00814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814917" w:rsidRDefault="00814917" w:rsidP="0081491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C145D8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1D6146"/>
    <w:rsid w:val="001E1838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7D50"/>
    <w:rsid w:val="002A5E07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4482A"/>
    <w:rsid w:val="006512D8"/>
    <w:rsid w:val="006556C1"/>
    <w:rsid w:val="0069527B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4E61"/>
    <w:rsid w:val="00A46B0B"/>
    <w:rsid w:val="00A5554C"/>
    <w:rsid w:val="00AA0AF2"/>
    <w:rsid w:val="00AA6745"/>
    <w:rsid w:val="00AA72B9"/>
    <w:rsid w:val="00AB4BFB"/>
    <w:rsid w:val="00AD0955"/>
    <w:rsid w:val="00AD7332"/>
    <w:rsid w:val="00AE09C9"/>
    <w:rsid w:val="00AE3983"/>
    <w:rsid w:val="00AE4772"/>
    <w:rsid w:val="00AF5445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266F0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EB3ED3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C02E7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9681178C0512C522C2C246EB1688F4A0CD8BB221895652D6B3A23B94BAA764565290B61E4E9B68i2N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1FAE-1ED4-4F3B-8298-5C763DC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285</cp:revision>
  <cp:lastPrinted>2022-02-28T07:00:00Z</cp:lastPrinted>
  <dcterms:created xsi:type="dcterms:W3CDTF">2014-11-21T06:57:00Z</dcterms:created>
  <dcterms:modified xsi:type="dcterms:W3CDTF">2022-03-02T11:20:00Z</dcterms:modified>
</cp:coreProperties>
</file>